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E" w:rsidRPr="0052288E" w:rsidRDefault="0052288E" w:rsidP="0052288E">
      <w:pPr>
        <w:spacing w:line="320" w:lineRule="atLeast"/>
        <w:jc w:val="center"/>
        <w:rPr>
          <w:b/>
          <w:color w:val="4A4D4A"/>
        </w:rPr>
      </w:pPr>
      <w:r w:rsidRPr="0052288E">
        <w:rPr>
          <w:b/>
          <w:color w:val="4A4D4A"/>
        </w:rPr>
        <w:t>REQUISITOS PARA HABILITACION DE COMERCIOS E INDUSTRIA EN EL PARTIDO DE GENERAL PINTO</w:t>
      </w:r>
    </w:p>
    <w:p w:rsidR="0052288E" w:rsidRPr="0052288E" w:rsidRDefault="0052288E" w:rsidP="0052288E">
      <w:pPr>
        <w:spacing w:line="320" w:lineRule="atLeast"/>
        <w:jc w:val="center"/>
        <w:rPr>
          <w:b/>
          <w:color w:val="4A4D4A"/>
        </w:rPr>
      </w:pPr>
    </w:p>
    <w:p w:rsidR="0052288E" w:rsidRDefault="0052288E" w:rsidP="00E55280">
      <w:pPr>
        <w:spacing w:line="320" w:lineRule="atLeast"/>
        <w:jc w:val="both"/>
        <w:rPr>
          <w:color w:val="4A4D4A"/>
        </w:rPr>
      </w:pPr>
    </w:p>
    <w:p w:rsidR="00E55280" w:rsidRDefault="00E55280" w:rsidP="00E55280">
      <w:pPr>
        <w:spacing w:line="320" w:lineRule="atLeast"/>
        <w:jc w:val="both"/>
        <w:rPr>
          <w:color w:val="4A4D4A"/>
        </w:rPr>
      </w:pPr>
      <w:r>
        <w:rPr>
          <w:color w:val="4A4D4A"/>
        </w:rPr>
        <w:t>Es indispensable para la misma administración municipal contar con una norma general reglamentaria para la habilitación de comercios, industrias y actividades afines que permita unificar el procedimiento administrativo correspondiente.-</w:t>
      </w:r>
    </w:p>
    <w:p w:rsidR="00E55280" w:rsidRDefault="00E55280" w:rsidP="00E55280">
      <w:pPr>
        <w:spacing w:line="320" w:lineRule="atLeast"/>
        <w:jc w:val="both"/>
        <w:rPr>
          <w:color w:val="4A4D4A"/>
        </w:rPr>
      </w:pPr>
    </w:p>
    <w:p w:rsidR="00E55280" w:rsidRDefault="00E55280" w:rsidP="00E55280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      Que es necesario generar un marco regulatorio que permita un mejor desarrollo de los comercios locales, ya que estos contribuyen al mejoramiento socioeconómico de nuestra ciudad.</w:t>
      </w:r>
    </w:p>
    <w:p w:rsidR="00E55280" w:rsidRDefault="00E55280" w:rsidP="00892621">
      <w:pPr>
        <w:spacing w:line="320" w:lineRule="atLeast"/>
        <w:jc w:val="both"/>
        <w:rPr>
          <w:color w:val="4A4D4A"/>
        </w:rPr>
      </w:pPr>
    </w:p>
    <w:p w:rsidR="00180C76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Serán requisitos generales para toda actividad:</w:t>
      </w:r>
    </w:p>
    <w:p w:rsidR="00180C76" w:rsidRDefault="00180C76" w:rsidP="00892621">
      <w:pPr>
        <w:spacing w:line="320" w:lineRule="atLeast"/>
        <w:jc w:val="both"/>
        <w:rPr>
          <w:color w:val="4A4D4A"/>
        </w:rPr>
      </w:pPr>
    </w:p>
    <w:p w:rsidR="00892621" w:rsidRDefault="00180C76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 xml:space="preserve">       </w:t>
      </w:r>
      <w:r w:rsidR="00892621">
        <w:rPr>
          <w:color w:val="4A4D4A"/>
        </w:rPr>
        <w:t>   a.- Todos los locales, establecimientos u oficinas destinados  a desarrollar actividades comerciales o afines, aun cuando se trate de servicios públicos, deberán  contar con el correspondiente Permiso Municipal de Habilitación, con carácter previo a la iniciación de sus actividades.-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         b.- El interesado presentara en la Oficina de Habilitación,  un</w:t>
      </w:r>
      <w:r w:rsidR="00086BC0">
        <w:rPr>
          <w:color w:val="4A4D4A"/>
        </w:rPr>
        <w:t xml:space="preserve">a nota tipo en </w:t>
      </w:r>
      <w:r>
        <w:rPr>
          <w:color w:val="4A4D4A"/>
        </w:rPr>
        <w:t>l</w:t>
      </w:r>
      <w:r w:rsidR="00086BC0">
        <w:rPr>
          <w:color w:val="4A4D4A"/>
        </w:rPr>
        <w:t>a</w:t>
      </w:r>
      <w:r>
        <w:rPr>
          <w:color w:val="4A4D4A"/>
        </w:rPr>
        <w:t xml:space="preserve"> que constara: tipo de actividad a realizar  y zona, lugar o emplazamiento del establecimiento a fin de que el Departamento  de Planeamiento se expida sobre si corresponde o no la autorización.-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         c.- En caso de ser autorizado por Planeamiento, el solicitante procederá a efectuar la presentación de la solicitud de Habilitación, previo pago de los derechos establecidos en la Ordenanza Impositiva vigente, la que será acompañada por la siguiente documentación:</w:t>
      </w:r>
    </w:p>
    <w:p w:rsidR="007D2A9C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       </w:t>
      </w:r>
      <w:r w:rsidR="00974C53">
        <w:rPr>
          <w:color w:val="4A4D4A"/>
        </w:rPr>
        <w:t xml:space="preserve">Se presentara un </w:t>
      </w:r>
      <w:r>
        <w:rPr>
          <w:color w:val="4A4D4A"/>
        </w:rPr>
        <w:t xml:space="preserve">informe </w:t>
      </w:r>
      <w:r w:rsidR="00974C53">
        <w:rPr>
          <w:color w:val="4A4D4A"/>
        </w:rPr>
        <w:t>técnico para</w:t>
      </w:r>
      <w:r>
        <w:rPr>
          <w:color w:val="4A4D4A"/>
        </w:rPr>
        <w:t xml:space="preserve"> avalar que la construcción se encuentra en perfectas condiciones de habilitación y seguridad edilicia. </w:t>
      </w:r>
    </w:p>
    <w:p w:rsidR="00974C53" w:rsidRPr="004D69FE" w:rsidRDefault="004D69FE" w:rsidP="004D69F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4A4D4A"/>
        </w:rPr>
        <w:t xml:space="preserve">        </w:t>
      </w:r>
      <w:r w:rsidR="007D2A9C" w:rsidRPr="004D69FE">
        <w:rPr>
          <w:rFonts w:eastAsiaTheme="minorHAnsi"/>
          <w:lang w:eastAsia="en-US"/>
        </w:rPr>
        <w:t>Certificado de Libre Deuda de la Tasa de Servicios Generales del local a</w:t>
      </w:r>
      <w:r>
        <w:rPr>
          <w:rFonts w:eastAsiaTheme="minorHAnsi"/>
          <w:lang w:eastAsia="en-US"/>
        </w:rPr>
        <w:t xml:space="preserve"> </w:t>
      </w:r>
      <w:r w:rsidRPr="004D69FE">
        <w:rPr>
          <w:rFonts w:eastAsiaTheme="minorHAnsi"/>
          <w:lang w:eastAsia="en-US"/>
        </w:rPr>
        <w:t>H</w:t>
      </w:r>
      <w:r w:rsidR="007D2A9C" w:rsidRPr="004D69FE">
        <w:rPr>
          <w:rFonts w:eastAsiaTheme="minorHAnsi"/>
          <w:lang w:eastAsia="en-US"/>
        </w:rPr>
        <w:t>abilitar</w:t>
      </w:r>
      <w:r>
        <w:rPr>
          <w:rFonts w:eastAsiaTheme="minorHAnsi"/>
          <w:lang w:eastAsia="en-US"/>
        </w:rPr>
        <w:t>.</w:t>
      </w:r>
      <w:r w:rsidR="00892621" w:rsidRPr="004D69FE">
        <w:rPr>
          <w:color w:val="4A4D4A"/>
        </w:rPr>
        <w:t xml:space="preserve"> </w:t>
      </w:r>
    </w:p>
    <w:p w:rsidR="00974C53" w:rsidRPr="004D69FE" w:rsidRDefault="00974C53" w:rsidP="00892621">
      <w:pPr>
        <w:spacing w:line="320" w:lineRule="atLeast"/>
        <w:jc w:val="both"/>
        <w:rPr>
          <w:color w:val="4A4D4A"/>
        </w:rPr>
      </w:pPr>
    </w:p>
    <w:p w:rsidR="00974C53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 xml:space="preserve">Si el solicitante fuera locatario o tenedor del establecimiento deberá adjuntar fotocopia legalizada del correspondiente contrato que lo autoriza a explotarlo, en el que deberá constar fehacientemente que el propietario autoriza a realizar  las reformas que indiquen los inspectores intervinientes, necesarias para adecuar el local a las normas vigentes y autorización expresa del propietario que permita el ingreso de los inspectores en el momento  en que la autoridad municipal lo crea conveniente.          </w:t>
      </w:r>
    </w:p>
    <w:p w:rsidR="00974C53" w:rsidRDefault="00974C53" w:rsidP="00892621">
      <w:pPr>
        <w:spacing w:line="320" w:lineRule="atLeast"/>
        <w:jc w:val="both"/>
        <w:rPr>
          <w:color w:val="4A4D4A"/>
        </w:rPr>
      </w:pP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 La oficina de Habilitación suministrara a los interesados  toda la información y/o asesoramiento previo.-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 La habilitación solicitada se ajustara a lo dispuesto por las normas Nacionales, Provinciales y/o Municipales que reglamenten la actividad que se pretenden desarrollar. La oficina de habilitación entregara al solicitante copia escrita de dichas normas, la que luego será  debidamente firmada por el solicitante e incorporada al resto de la documentación que conforme el expediente de habilitación.-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</w:t>
      </w:r>
      <w:r w:rsidR="00703C52">
        <w:rPr>
          <w:color w:val="4A4D4A"/>
        </w:rPr>
        <w:t xml:space="preserve"> </w:t>
      </w:r>
      <w:r>
        <w:rPr>
          <w:color w:val="4A4D4A"/>
        </w:rPr>
        <w:t xml:space="preserve"> Será obligatoria la obtención de la</w:t>
      </w:r>
      <w:r w:rsidR="00E74C88">
        <w:rPr>
          <w:color w:val="4A4D4A"/>
        </w:rPr>
        <w:t>s</w:t>
      </w:r>
      <w:r>
        <w:rPr>
          <w:color w:val="4A4D4A"/>
        </w:rPr>
        <w:t xml:space="preserve"> Libretas Sanitarias  y uso de vestimenta adecuada según la actividad a desarrollar.-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lastRenderedPageBreak/>
        <w:t> En caso de ser necesario, por parte del Titular del certificado de Habilitación, modificar una habilitación o en caso de exigirlo la autoridad municipal por considerar que la actividad que se desarrolla no se ajusta a la originalmente habilitada, se procederá de la siguiente manera: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             I.- Transferencia de Fondo de comercio-cambio de Razón social:</w:t>
      </w:r>
      <w:r>
        <w:rPr>
          <w:color w:val="4A4D4A"/>
        </w:rPr>
        <w:br/>
        <w:t xml:space="preserve">a.-Se exigirá certificado de Libre deuda de Tasa Municipal </w:t>
      </w:r>
      <w:r w:rsidR="00C86183">
        <w:rPr>
          <w:color w:val="4A4D4A"/>
        </w:rPr>
        <w:t xml:space="preserve">y </w:t>
      </w:r>
      <w:r>
        <w:rPr>
          <w:color w:val="4A4D4A"/>
        </w:rPr>
        <w:t>tasa de seguridad e higiene.-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e.- Solicitud informando el cambio de razón social o transferencia de Fondo de Comercio.-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             II.- Cambio de rubro y/o anexión de rubro: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 xml:space="preserve">a.- Consulta previa ante el Departamento de Planificación para verificar si la nueva actividad </w:t>
      </w:r>
      <w:r w:rsidR="00696DBA">
        <w:rPr>
          <w:color w:val="4A4D4A"/>
        </w:rPr>
        <w:t>está</w:t>
      </w:r>
      <w:r>
        <w:rPr>
          <w:color w:val="4A4D4A"/>
        </w:rPr>
        <w:t xml:space="preserve"> autorizada en la zona.-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b.- Certificado de Libre deuda de Tasa</w:t>
      </w:r>
      <w:r w:rsidR="003220DA">
        <w:rPr>
          <w:color w:val="4A4D4A"/>
        </w:rPr>
        <w:t xml:space="preserve"> Municipales,  y de</w:t>
      </w:r>
      <w:r>
        <w:rPr>
          <w:color w:val="4A4D4A"/>
        </w:rPr>
        <w:t xml:space="preserve"> Tasa de Seguridad e Higiene, expedido por la Dirección General de Rentas  Municipal.-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c.- Autorización de la Dirección General de Inspección y Seguridad y/o Departamento de Bromatología e Higiene según actividad a anexar.-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              III.-Cambio de Domicilio: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En caso de solicitarse el cambio de domicilio, el solicitante deberá cumplimentar los mismos requisitos que para la habilitación original  aunque pretenda desarrollar en el nuevo domicilio la misma actividad habilitada.-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             IV.-Ampliación de local o instalaciones: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a.- Consulta previa al Departamento de Planificación a fin de verificar si la actividad es de “uso condicionado”, en cuyo caso se permitirá o no la ampliación.-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b.- Certificado de Libre deuda del inmueble sobre Tasas Munici</w:t>
      </w:r>
      <w:r w:rsidR="003220DA">
        <w:rPr>
          <w:color w:val="4A4D4A"/>
        </w:rPr>
        <w:t>pales y</w:t>
      </w:r>
      <w:r>
        <w:rPr>
          <w:color w:val="4A4D4A"/>
        </w:rPr>
        <w:t xml:space="preserve"> de Seguridad e Higiene.-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c.- Copia del plano indicado con  la incorporación de las modificaciones que se pretendan  habilitar, aprobadas por la Dirección de Obras.-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              V.-Baja del registro por cese de actividades: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Para dar de baja por cese de actividades, el solicitante deberá: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a.- Presentar certificado de libre de deuda de la Tasa de Seguridad e Higiene.-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b.- Constatación en el lugar por los Inspectores Municipales comisionados al respecto.-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</w:t>
      </w:r>
    </w:p>
    <w:p w:rsidR="003220DA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Aquellos comercios que se encuentren realizando actividades comerciales sin la respectiva habilitación, hasta la fecha de promulgación de la presente ordenan</w:t>
      </w:r>
      <w:r w:rsidR="003E65F5">
        <w:rPr>
          <w:color w:val="4A4D4A"/>
        </w:rPr>
        <w:t>za, se le otorgará un plazo de 6</w:t>
      </w:r>
      <w:r>
        <w:rPr>
          <w:color w:val="4A4D4A"/>
        </w:rPr>
        <w:t>0 días corridos a partir de la inspección que le permita regularizar su situación.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. Los pagos que el solicitante realice a los efectos de obtener el    certificado de Habilitación no implican ni autorizan el  inicio de las actividades.-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 El trámite administrativo para obtener la habilitación correspondiente</w:t>
      </w:r>
      <w:r w:rsidR="001B5BD3">
        <w:rPr>
          <w:color w:val="4A4D4A"/>
        </w:rPr>
        <w:t xml:space="preserve"> se realizara en el Palacio Municipal</w:t>
      </w:r>
      <w:r>
        <w:rPr>
          <w:color w:val="4A4D4A"/>
        </w:rPr>
        <w:t>:</w:t>
      </w:r>
    </w:p>
    <w:p w:rsidR="0052288E" w:rsidRDefault="0052288E" w:rsidP="00892621">
      <w:pPr>
        <w:spacing w:line="320" w:lineRule="atLeast"/>
        <w:jc w:val="both"/>
        <w:rPr>
          <w:color w:val="4A4D4A"/>
        </w:rPr>
      </w:pPr>
    </w:p>
    <w:p w:rsidR="00703C52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 xml:space="preserve">Mesa de entradas. Oficina de Planificación. Oficina de habilitaciones comerciales. 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 xml:space="preserve">Entrega de solicitudes. </w:t>
      </w:r>
      <w:r w:rsidR="00703C52">
        <w:rPr>
          <w:color w:val="4A4D4A"/>
        </w:rPr>
        <w:t>Requisitos. Bromatología</w:t>
      </w:r>
      <w:r>
        <w:rPr>
          <w:color w:val="4A4D4A"/>
        </w:rPr>
        <w:t>: Inspección higiénico sanitaria. – Cabina Sanitaria.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Inspección General: control general.</w:t>
      </w:r>
      <w:r w:rsidRPr="00892621">
        <w:rPr>
          <w:color w:val="4A4D4A"/>
        </w:rPr>
        <w:t xml:space="preserve"> </w:t>
      </w:r>
      <w:r>
        <w:rPr>
          <w:color w:val="4A4D4A"/>
        </w:rPr>
        <w:t>Condiciones de seguridad e higiene.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Secretaría de Gobierno: Resolución de habilitación.</w:t>
      </w:r>
    </w:p>
    <w:p w:rsidR="00892621" w:rsidRDefault="00892621" w:rsidP="00892621">
      <w:pPr>
        <w:spacing w:line="320" w:lineRule="atLeast"/>
        <w:jc w:val="both"/>
        <w:rPr>
          <w:color w:val="4A4D4A"/>
        </w:rPr>
      </w:pPr>
      <w:r>
        <w:rPr>
          <w:color w:val="4A4D4A"/>
        </w:rPr>
        <w:t>Rentas municipal: Emisión de recibo para el pago correspondiente.</w:t>
      </w: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TTE1772F90t00" w:eastAsiaTheme="minorHAnsi" w:hAnsi="TTE1772F90t00" w:cs="TTE1772F90t00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2781300" cy="714375"/>
            <wp:effectExtent l="19050" t="0" r="0" b="0"/>
            <wp:docPr id="3" name="Imagen 1" descr="LOGO P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N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84" cy="71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52" w:rsidRPr="00AB3DE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:rsidR="00703C52" w:rsidRPr="00AB3DE2" w:rsidRDefault="00703C52" w:rsidP="00703C52">
      <w:pPr>
        <w:jc w:val="center"/>
        <w:rPr>
          <w:rFonts w:ascii="Arial" w:hAnsi="Arial" w:cs="Arial"/>
          <w:sz w:val="12"/>
          <w:szCs w:val="12"/>
        </w:rPr>
      </w:pPr>
      <w:r w:rsidRPr="00AB3DE2">
        <w:rPr>
          <w:rFonts w:ascii="Arial" w:hAnsi="Arial" w:cs="Arial"/>
          <w:sz w:val="12"/>
          <w:szCs w:val="12"/>
        </w:rPr>
        <w:t>Avenida Mitre y Alsina (6050) General Pinto</w:t>
      </w:r>
    </w:p>
    <w:p w:rsidR="00703C52" w:rsidRPr="00AB3DE2" w:rsidRDefault="00703C52" w:rsidP="00703C52">
      <w:pPr>
        <w:jc w:val="center"/>
        <w:rPr>
          <w:rFonts w:ascii="Arial" w:hAnsi="Arial" w:cs="Arial"/>
          <w:sz w:val="12"/>
          <w:szCs w:val="12"/>
          <w:lang w:val="en-US"/>
        </w:rPr>
      </w:pPr>
      <w:r w:rsidRPr="00AB3DE2">
        <w:rPr>
          <w:rFonts w:ascii="Arial" w:hAnsi="Arial" w:cs="Arial"/>
          <w:sz w:val="12"/>
          <w:szCs w:val="12"/>
          <w:lang w:val="en-US"/>
        </w:rPr>
        <w:t>Tel. 02356-420001/420115/420122/420159    Email: subcom@pinto.mun.gba.gov.ar</w:t>
      </w:r>
    </w:p>
    <w:p w:rsidR="00703C52" w:rsidRPr="00AB3DE2" w:rsidRDefault="00703C52" w:rsidP="00703C52">
      <w:pPr>
        <w:jc w:val="center"/>
        <w:rPr>
          <w:rFonts w:ascii="Arial" w:hAnsi="Arial" w:cs="Arial"/>
          <w:sz w:val="12"/>
          <w:szCs w:val="12"/>
        </w:rPr>
      </w:pPr>
      <w:r w:rsidRPr="00AB3DE2">
        <w:rPr>
          <w:rFonts w:ascii="Arial" w:hAnsi="Arial" w:cs="Arial"/>
          <w:sz w:val="12"/>
          <w:szCs w:val="12"/>
        </w:rPr>
        <w:t>Pag.Web: www.pinto.mun.gba.gov.ar</w:t>
      </w: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:rsidR="00703C52" w:rsidRPr="00B97919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703C52" w:rsidRPr="00B97919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97919">
        <w:rPr>
          <w:rFonts w:ascii="Arial" w:eastAsiaTheme="minorHAnsi" w:hAnsi="Arial" w:cs="Arial"/>
          <w:b/>
          <w:sz w:val="28"/>
          <w:szCs w:val="28"/>
          <w:lang w:eastAsia="en-US"/>
        </w:rPr>
        <w:t>REQUISITOS PARA LA INSCRIPCIÓN</w:t>
      </w: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97919">
        <w:rPr>
          <w:rFonts w:ascii="Arial" w:eastAsiaTheme="minorHAnsi" w:hAnsi="Arial" w:cs="Arial"/>
          <w:b/>
          <w:sz w:val="28"/>
          <w:szCs w:val="28"/>
          <w:lang w:eastAsia="en-US"/>
        </w:rPr>
        <w:t>DE COMERCIOS</w:t>
      </w:r>
    </w:p>
    <w:p w:rsidR="00703C52" w:rsidRPr="00B97919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703C52" w:rsidRDefault="00703C52" w:rsidP="00703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NO SE PERMITIRA LA ACTIVIDAD COMERCIAL SIN HABILITACION</w:t>
      </w:r>
    </w:p>
    <w:p w:rsidR="00703C52" w:rsidRPr="00AB3DE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- Cumplimentar nota tipo y declaración jurada. (Se entrega en el Municipio)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>
        <w:rPr>
          <w:rFonts w:ascii="Arial" w:eastAsiaTheme="minorHAnsi" w:hAnsi="Arial" w:cs="Arial"/>
          <w:sz w:val="22"/>
          <w:szCs w:val="22"/>
          <w:lang w:eastAsia="en-US"/>
        </w:rPr>
        <w:t>- f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otocopia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del DNI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de 1ª, 2ª pág. y último domicilio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del Titular 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- Contrato de Locación o Titulo de Propiedad refrendado por Escribano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Público (original y fotocopia)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4-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Abonar el DERECHO DE INSCRIPCIÓN 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sz w:val="22"/>
          <w:szCs w:val="22"/>
          <w:lang w:eastAsia="en-US"/>
        </w:rPr>
        <w:t>Certificado de Bromatología y solicitud de Libreta Sanitaria,  (se solicita en la Cabina Sanitaria)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- Constancia de Inscripción en Ingresos Brutos  – Fotocopia C.U.I.T.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7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- Solicitar en Obras Públicas  (Edificio Municipal) Certificado de Zonificación,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uando lo requiera la actividad.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- Cumplir con los requisitos básicos de SEGURIDAD: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   a. Extintor de incendio (cant. según m²)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   b. Luz de emergencia.</w:t>
      </w:r>
    </w:p>
    <w:p w:rsidR="00703C52" w:rsidRPr="00C11076" w:rsidRDefault="00703C52" w:rsidP="00703C52">
      <w:pPr>
        <w:spacing w:line="32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   c. Cartelería fotoluminescente</w:t>
      </w:r>
    </w:p>
    <w:p w:rsidR="00703C52" w:rsidRPr="00C11076" w:rsidRDefault="00703C52" w:rsidP="00703C52">
      <w:pPr>
        <w:spacing w:line="32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- En caso de Comercialización de Bebidas Alcohólicas, tramitar la Licencia Provincial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c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orrespondiente del REBA (Ley 13.178).</w:t>
      </w:r>
    </w:p>
    <w:p w:rsidR="00703C52" w:rsidRPr="00C11076" w:rsidRDefault="00703C52" w:rsidP="00703C52">
      <w:pPr>
        <w:shd w:val="clear" w:color="auto" w:fill="FFFFFF"/>
        <w:spacing w:before="72" w:after="72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703C52" w:rsidRPr="00C11076" w:rsidRDefault="00703C52" w:rsidP="00703C52">
      <w:pPr>
        <w:shd w:val="clear" w:color="auto" w:fill="FFFFFF"/>
        <w:spacing w:line="288" w:lineRule="auto"/>
        <w:rPr>
          <w:rFonts w:ascii="Arial" w:hAnsi="Arial" w:cs="Arial"/>
          <w:b/>
          <w:color w:val="555555"/>
          <w:sz w:val="22"/>
          <w:szCs w:val="22"/>
          <w:lang w:val="es-ES"/>
        </w:rPr>
      </w:pPr>
      <w:r w:rsidRPr="00C11076">
        <w:rPr>
          <w:rFonts w:ascii="Arial" w:hAnsi="Arial" w:cs="Arial"/>
          <w:b/>
          <w:color w:val="555555"/>
          <w:sz w:val="22"/>
          <w:szCs w:val="22"/>
          <w:lang w:val="es-ES"/>
        </w:rPr>
        <w:t>Para aquéllos locales cuyo rubro implique la permanencia de gente y consumo en el local (Ej. Confiterí</w:t>
      </w:r>
      <w:r>
        <w:rPr>
          <w:rFonts w:ascii="Arial" w:hAnsi="Arial" w:cs="Arial"/>
          <w:b/>
          <w:color w:val="555555"/>
          <w:sz w:val="22"/>
          <w:szCs w:val="22"/>
          <w:lang w:val="es-ES"/>
        </w:rPr>
        <w:t>as, Confiterías Bailables, Pubs, etc.</w:t>
      </w:r>
      <w:r w:rsidRPr="00C11076">
        <w:rPr>
          <w:rFonts w:ascii="Arial" w:hAnsi="Arial" w:cs="Arial"/>
          <w:b/>
          <w:color w:val="555555"/>
          <w:sz w:val="22"/>
          <w:szCs w:val="22"/>
          <w:lang w:val="es-ES"/>
        </w:rPr>
        <w:t>) se requerirá además:</w:t>
      </w:r>
    </w:p>
    <w:p w:rsidR="00703C52" w:rsidRDefault="00703C52" w:rsidP="00703C52">
      <w:pPr>
        <w:shd w:val="clear" w:color="auto" w:fill="FFFFFF"/>
        <w:spacing w:before="100" w:beforeAutospacing="1" w:after="100" w:afterAutospacing="1" w:line="288" w:lineRule="auto"/>
        <w:rPr>
          <w:rFonts w:ascii="Arial" w:hAnsi="Arial" w:cs="Arial"/>
          <w:b/>
          <w:color w:val="555555"/>
          <w:sz w:val="22"/>
          <w:szCs w:val="22"/>
          <w:lang w:val="es-ES"/>
        </w:rPr>
      </w:pPr>
      <w:r>
        <w:rPr>
          <w:rFonts w:ascii="Arial" w:hAnsi="Arial" w:cs="Arial"/>
          <w:b/>
          <w:color w:val="555555"/>
          <w:sz w:val="22"/>
          <w:szCs w:val="22"/>
          <w:lang w:val="es-ES"/>
        </w:rPr>
        <w:t>-</w:t>
      </w:r>
      <w:r w:rsidRPr="00C11076">
        <w:rPr>
          <w:rFonts w:ascii="Arial" w:hAnsi="Arial" w:cs="Arial"/>
          <w:b/>
          <w:color w:val="555555"/>
          <w:sz w:val="22"/>
          <w:szCs w:val="22"/>
          <w:lang w:val="es-ES"/>
        </w:rPr>
        <w:t>CERTIFICADO ANTISINIESTRAL (Otorgado por Policía Bomberos de Junín).</w:t>
      </w:r>
    </w:p>
    <w:p w:rsidR="00703C52" w:rsidRPr="00861D45" w:rsidRDefault="00703C52" w:rsidP="00703C52">
      <w:pPr>
        <w:shd w:val="clear" w:color="auto" w:fill="FFFFFF"/>
        <w:spacing w:before="100" w:beforeAutospacing="1" w:after="100" w:afterAutospacing="1" w:line="288" w:lineRule="auto"/>
        <w:rPr>
          <w:rFonts w:ascii="Arial" w:hAnsi="Arial" w:cs="Arial"/>
          <w:b/>
          <w:color w:val="555555"/>
          <w:sz w:val="22"/>
          <w:szCs w:val="22"/>
          <w:lang w:val="es-ES"/>
        </w:rPr>
      </w:pPr>
      <w:r>
        <w:rPr>
          <w:rFonts w:ascii="Arial" w:hAnsi="Arial" w:cs="Arial"/>
          <w:b/>
          <w:color w:val="555555"/>
          <w:sz w:val="22"/>
          <w:szCs w:val="22"/>
          <w:lang w:val="es-ES"/>
        </w:rPr>
        <w:t>-</w:t>
      </w:r>
      <w:r w:rsidRPr="00C11076">
        <w:rPr>
          <w:rFonts w:ascii="Arial" w:hAnsi="Arial" w:cs="Arial"/>
          <w:b/>
          <w:color w:val="555555"/>
          <w:sz w:val="22"/>
          <w:szCs w:val="22"/>
          <w:lang w:val="es-ES"/>
        </w:rPr>
        <w:t>SEGURO DE RESPONSABILIDAD CIVIL.</w:t>
      </w:r>
    </w:p>
    <w:p w:rsidR="00703C52" w:rsidRDefault="00703C52" w:rsidP="00703C52">
      <w:pPr>
        <w:spacing w:line="32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3C52" w:rsidRDefault="00703C52" w:rsidP="00703C52">
      <w:pPr>
        <w:spacing w:line="32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3C52" w:rsidRPr="00CA4EC6" w:rsidRDefault="00703C52" w:rsidP="00703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u w:val="single"/>
          <w:lang w:eastAsia="en-US"/>
        </w:rPr>
        <w:t>Cuando el Comercio cese sus actividades,</w:t>
      </w:r>
      <w:r w:rsidRPr="00C11076">
        <w:rPr>
          <w:rFonts w:ascii="Arial" w:eastAsiaTheme="minorHAnsi" w:hAnsi="Arial" w:cs="Arial"/>
          <w:b/>
          <w:bCs/>
          <w:sz w:val="28"/>
          <w:szCs w:val="28"/>
          <w:u w:val="single"/>
          <w:lang w:eastAsia="en-US"/>
        </w:rPr>
        <w:t xml:space="preserve"> deberá presentar la baja o cierre temporario, para que no se le genere deuda en Tributarios.</w:t>
      </w:r>
    </w:p>
    <w:p w:rsidR="00B704FC" w:rsidRDefault="00B704FC" w:rsidP="00892621">
      <w:pPr>
        <w:spacing w:line="320" w:lineRule="atLeast"/>
        <w:jc w:val="both"/>
        <w:rPr>
          <w:color w:val="4A4D4A"/>
        </w:rPr>
      </w:pPr>
    </w:p>
    <w:p w:rsidR="00861D45" w:rsidRDefault="00861D45" w:rsidP="00703C52">
      <w:pPr>
        <w:spacing w:line="320" w:lineRule="atLeast"/>
        <w:jc w:val="both"/>
        <w:rPr>
          <w:color w:val="4A4D4A"/>
        </w:rPr>
      </w:pPr>
    </w:p>
    <w:p w:rsidR="00703C52" w:rsidRPr="00703C52" w:rsidRDefault="00703C52" w:rsidP="00703C52">
      <w:pPr>
        <w:spacing w:line="320" w:lineRule="atLeast"/>
        <w:jc w:val="both"/>
        <w:rPr>
          <w:color w:val="4A4D4A"/>
        </w:rPr>
      </w:pPr>
    </w:p>
    <w:p w:rsidR="004D69FE" w:rsidRPr="00C11076" w:rsidRDefault="004D69FE" w:rsidP="003E65F5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TTE1772F90t00" w:eastAsiaTheme="minorHAnsi" w:hAnsi="TTE1772F90t00" w:cs="TTE1772F90t00"/>
          <w:lang w:eastAsia="en-US"/>
        </w:rPr>
      </w:pPr>
      <w:r>
        <w:rPr>
          <w:noProof/>
        </w:rPr>
        <w:drawing>
          <wp:inline distT="0" distB="0" distL="0" distR="0">
            <wp:extent cx="2393950" cy="1282700"/>
            <wp:effectExtent l="19050" t="0" r="6350" b="0"/>
            <wp:docPr id="2" name="Imagen 1" descr="LOGO P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N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52" w:rsidRPr="00AB3DE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:rsidR="00703C52" w:rsidRPr="00AB3DE2" w:rsidRDefault="00703C52" w:rsidP="00703C52">
      <w:pPr>
        <w:jc w:val="center"/>
        <w:rPr>
          <w:rFonts w:ascii="Arial" w:hAnsi="Arial" w:cs="Arial"/>
          <w:sz w:val="12"/>
          <w:szCs w:val="12"/>
        </w:rPr>
      </w:pPr>
      <w:r w:rsidRPr="00AB3DE2">
        <w:rPr>
          <w:rFonts w:ascii="Arial" w:hAnsi="Arial" w:cs="Arial"/>
          <w:sz w:val="12"/>
          <w:szCs w:val="12"/>
        </w:rPr>
        <w:t>Avenida Mitre y Alsina (6050) General Pinto</w:t>
      </w:r>
    </w:p>
    <w:p w:rsidR="00703C52" w:rsidRPr="00AB3DE2" w:rsidRDefault="00703C52" w:rsidP="00703C52">
      <w:pPr>
        <w:jc w:val="center"/>
        <w:rPr>
          <w:rFonts w:ascii="Arial" w:hAnsi="Arial" w:cs="Arial"/>
          <w:sz w:val="12"/>
          <w:szCs w:val="12"/>
          <w:lang w:val="en-US"/>
        </w:rPr>
      </w:pPr>
      <w:r w:rsidRPr="00AB3DE2">
        <w:rPr>
          <w:rFonts w:ascii="Arial" w:hAnsi="Arial" w:cs="Arial"/>
          <w:sz w:val="12"/>
          <w:szCs w:val="12"/>
          <w:lang w:val="en-US"/>
        </w:rPr>
        <w:t>Tel. 02356-420001/420115/420122/420159    Email: subcom@pinto.mun.gba.gov.ar</w:t>
      </w:r>
    </w:p>
    <w:p w:rsidR="00703C52" w:rsidRPr="00AB3DE2" w:rsidRDefault="00703C52" w:rsidP="00703C52">
      <w:pPr>
        <w:jc w:val="center"/>
        <w:rPr>
          <w:rFonts w:ascii="Arial" w:hAnsi="Arial" w:cs="Arial"/>
          <w:sz w:val="12"/>
          <w:szCs w:val="12"/>
        </w:rPr>
      </w:pPr>
      <w:r w:rsidRPr="00AB3DE2">
        <w:rPr>
          <w:rFonts w:ascii="Arial" w:hAnsi="Arial" w:cs="Arial"/>
          <w:sz w:val="12"/>
          <w:szCs w:val="12"/>
        </w:rPr>
        <w:t>Pag.Web: www.pinto.mun.gba.gov.ar</w:t>
      </w: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:rsidR="00703C52" w:rsidRPr="00B97919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703C52" w:rsidRPr="00B97919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97919">
        <w:rPr>
          <w:rFonts w:ascii="Arial" w:eastAsiaTheme="minorHAnsi" w:hAnsi="Arial" w:cs="Arial"/>
          <w:b/>
          <w:sz w:val="28"/>
          <w:szCs w:val="28"/>
          <w:lang w:eastAsia="en-US"/>
        </w:rPr>
        <w:t>REQUISITOS PARA LA INSCRIPCIÓN</w:t>
      </w:r>
    </w:p>
    <w:p w:rsidR="00703C52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DE INDUSTRIAS, COMERCIOS de VENTA de AGROQUIMICOS </w:t>
      </w:r>
    </w:p>
    <w:p w:rsidR="00703C52" w:rsidRPr="00B97919" w:rsidRDefault="00703C52" w:rsidP="00703C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Y PLANTAS DE ACOPIO de SEMILLAS</w:t>
      </w:r>
    </w:p>
    <w:p w:rsidR="00703C5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03C52" w:rsidRDefault="00703C52" w:rsidP="00703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NO SE PERMITIRA LA ACTIVIDAD COMERCIAL SIN HABILITACION</w:t>
      </w:r>
    </w:p>
    <w:p w:rsidR="00703C52" w:rsidRPr="00AB3DE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- Cumplimentar nota tipo y declaración jurada. (Se entrega en el Municipio)</w:t>
      </w:r>
    </w:p>
    <w:p w:rsidR="00703C52" w:rsidRPr="005013B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>
        <w:rPr>
          <w:rFonts w:ascii="Arial" w:eastAsiaTheme="minorHAnsi" w:hAnsi="Arial" w:cs="Arial"/>
          <w:sz w:val="22"/>
          <w:szCs w:val="22"/>
          <w:lang w:eastAsia="en-US"/>
        </w:rPr>
        <w:t>- F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otocopia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del DNI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de 1ª, 2ª pág. y último domicilio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del Titular </w:t>
      </w:r>
    </w:p>
    <w:p w:rsidR="00703C52" w:rsidRPr="005013B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- Contrato de Locación o Titulo de Propiedad refrendado por Escribano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Público (original y fotocopia)</w:t>
      </w:r>
    </w:p>
    <w:p w:rsidR="00703C52" w:rsidRPr="005013B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4-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Abonar el DERECHO DE INSCRIPCIÓN </w:t>
      </w:r>
    </w:p>
    <w:p w:rsidR="00703C52" w:rsidRPr="005013B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Constancia de Inscripción en Ingresos Brutos  – Fotocopia C.U.I.T.</w:t>
      </w:r>
    </w:p>
    <w:p w:rsidR="00703C52" w:rsidRPr="005013B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- Solicitar en Obras Públicas  (Edificio Municipal)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CERTIFICADO DE ZONIFICACION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cuando lo requiera la actividad.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7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- Cumplir con los requisitos básicos de SEGURIDAD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 HIGIENE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703C52" w:rsidRPr="008E0F5A" w:rsidRDefault="00703C52" w:rsidP="00703C5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8E0F5A">
        <w:rPr>
          <w:rFonts w:ascii="Arial" w:eastAsiaTheme="minorHAnsi" w:hAnsi="Arial" w:cs="Arial"/>
          <w:sz w:val="22"/>
          <w:szCs w:val="22"/>
          <w:lang w:eastAsia="en-US"/>
        </w:rPr>
        <w:t>Extintor de incendio (cant. según m²)</w:t>
      </w:r>
    </w:p>
    <w:p w:rsidR="00703C52" w:rsidRPr="00C11076" w:rsidRDefault="00703C52" w:rsidP="00703C52">
      <w:pPr>
        <w:tabs>
          <w:tab w:val="left" w:pos="851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b)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Luz de emergencia.</w:t>
      </w:r>
    </w:p>
    <w:p w:rsidR="00703C52" w:rsidRDefault="00703C52" w:rsidP="00703C52">
      <w:pPr>
        <w:spacing w:line="32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c)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>Cartelería fotoluminescente</w:t>
      </w:r>
    </w:p>
    <w:p w:rsidR="00703C52" w:rsidRDefault="00703C52" w:rsidP="00703C52">
      <w:pPr>
        <w:spacing w:line="32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d)  Salidas de Emergencias</w:t>
      </w:r>
    </w:p>
    <w:p w:rsidR="00703C52" w:rsidRPr="00C11076" w:rsidRDefault="00703C52" w:rsidP="00703C52">
      <w:pPr>
        <w:spacing w:line="32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e)  Libretas Sanitarias</w:t>
      </w:r>
    </w:p>
    <w:p w:rsidR="00703C52" w:rsidRPr="00C1107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sz w:val="22"/>
          <w:szCs w:val="22"/>
          <w:lang w:eastAsia="en-US"/>
        </w:rPr>
        <w:t>Fotocopia del certificado del Contrato Social.</w:t>
      </w:r>
    </w:p>
    <w:p w:rsidR="00703C52" w:rsidRPr="005013B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:rsidR="00703C5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7919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  <w:r w:rsidRPr="00C11076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Categorización de la Industria, se debe adecuar a la LEY 11.459, Impacto Ambiental y Aptitud Ambiental.          </w:t>
      </w:r>
    </w:p>
    <w:p w:rsidR="00703C52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(Se tramita en  OPDS)</w:t>
      </w:r>
    </w:p>
    <w:p w:rsidR="00703C52" w:rsidRPr="005013B6" w:rsidRDefault="00703C52" w:rsidP="00703C52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:rsidR="00703C52" w:rsidRPr="00703C52" w:rsidRDefault="00703C52" w:rsidP="00703C52">
      <w:pPr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5013B6">
        <w:rPr>
          <w:rFonts w:ascii="Arial" w:eastAsiaTheme="minorHAnsi" w:hAnsi="Arial" w:cs="Arial"/>
          <w:b/>
          <w:sz w:val="22"/>
          <w:szCs w:val="22"/>
          <w:lang w:eastAsia="en-US"/>
        </w:rPr>
        <w:t>10</w:t>
      </w:r>
      <w:r>
        <w:rPr>
          <w:rFonts w:ascii="Arial" w:eastAsiaTheme="minorHAnsi" w:hAnsi="Arial" w:cs="Arial"/>
          <w:sz w:val="22"/>
          <w:szCs w:val="22"/>
          <w:lang w:eastAsia="en-US"/>
        </w:rPr>
        <w:t>- Solicitar Habilitación ante la Dirección de Sanidad Vegetal y Fiscalización Agrícola del Ministerio de                     Asuntos Agrarios – Ley n°10699 Decreto 499/91</w:t>
      </w:r>
    </w:p>
    <w:p w:rsidR="00703C52" w:rsidRDefault="00703C52" w:rsidP="00703C52">
      <w:pPr>
        <w:spacing w:line="32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3C52" w:rsidRPr="00D8276B" w:rsidRDefault="00703C52" w:rsidP="00703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u w:val="single"/>
          <w:lang w:eastAsia="en-US"/>
        </w:rPr>
        <w:t>Cuando la Industria cese sus actividades,</w:t>
      </w:r>
      <w:r w:rsidRPr="00C11076">
        <w:rPr>
          <w:rFonts w:ascii="Arial" w:eastAsiaTheme="minorHAnsi" w:hAnsi="Arial" w:cs="Arial"/>
          <w:b/>
          <w:bCs/>
          <w:sz w:val="28"/>
          <w:szCs w:val="28"/>
          <w:u w:val="single"/>
          <w:lang w:eastAsia="en-US"/>
        </w:rPr>
        <w:t xml:space="preserve"> deberá presentar la baja o cierre temporario, para que no se le genere deuda en Tributarios.</w:t>
      </w:r>
    </w:p>
    <w:p w:rsidR="004D69FE" w:rsidRDefault="004D69FE" w:rsidP="003E65F5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861D45" w:rsidRDefault="00861D45" w:rsidP="003E65F5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861D45" w:rsidRDefault="00861D45" w:rsidP="003E65F5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861D45" w:rsidRDefault="00861D45" w:rsidP="003E65F5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703C52" w:rsidRDefault="00703C52" w:rsidP="003E65F5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4D69FE" w:rsidRPr="0000599B" w:rsidRDefault="004D69FE" w:rsidP="00703C52">
      <w:pPr>
        <w:autoSpaceDE w:val="0"/>
        <w:autoSpaceDN w:val="0"/>
        <w:adjustRightInd w:val="0"/>
        <w:jc w:val="center"/>
        <w:rPr>
          <w:rFonts w:ascii="TTE1C40590t00" w:eastAsiaTheme="minorHAnsi" w:hAnsi="TTE1C40590t00" w:cs="TTE1C40590t00"/>
          <w:b/>
          <w:sz w:val="23"/>
          <w:szCs w:val="23"/>
          <w:u w:val="single"/>
          <w:lang w:eastAsia="en-US"/>
        </w:rPr>
      </w:pPr>
      <w:r w:rsidRPr="0000599B">
        <w:rPr>
          <w:rFonts w:ascii="TTE1C40590t00" w:eastAsiaTheme="minorHAnsi" w:hAnsi="TTE1C40590t00" w:cs="TTE1C40590t00"/>
          <w:b/>
          <w:sz w:val="23"/>
          <w:szCs w:val="23"/>
          <w:u w:val="single"/>
          <w:lang w:eastAsia="en-US"/>
        </w:rPr>
        <w:t>REQUISITOS PARA LA HABILITACIÓN</w:t>
      </w:r>
      <w:r w:rsidR="001B5BD3" w:rsidRPr="0000599B">
        <w:rPr>
          <w:rFonts w:ascii="TTE1C40590t00" w:eastAsiaTheme="minorHAnsi" w:hAnsi="TTE1C40590t00" w:cs="TTE1C40590t00"/>
          <w:b/>
          <w:sz w:val="23"/>
          <w:szCs w:val="23"/>
          <w:u w:val="single"/>
          <w:lang w:eastAsia="en-US"/>
        </w:rPr>
        <w:t xml:space="preserve"> de TAXIS</w:t>
      </w:r>
    </w:p>
    <w:p w:rsidR="001B5BD3" w:rsidRPr="0000599B" w:rsidRDefault="001B5BD3" w:rsidP="004D69FE">
      <w:pPr>
        <w:autoSpaceDE w:val="0"/>
        <w:autoSpaceDN w:val="0"/>
        <w:adjustRightInd w:val="0"/>
        <w:rPr>
          <w:rFonts w:ascii="TTE1C40590t00" w:eastAsiaTheme="minorHAnsi" w:hAnsi="TTE1C40590t00" w:cs="TTE1C40590t00"/>
          <w:b/>
          <w:sz w:val="23"/>
          <w:szCs w:val="23"/>
          <w:u w:val="single"/>
          <w:lang w:eastAsia="en-US"/>
        </w:rPr>
      </w:pPr>
    </w:p>
    <w:p w:rsidR="001B5BD3" w:rsidRDefault="001B5BD3" w:rsidP="004D69FE">
      <w:pPr>
        <w:autoSpaceDE w:val="0"/>
        <w:autoSpaceDN w:val="0"/>
        <w:adjustRightInd w:val="0"/>
        <w:rPr>
          <w:rFonts w:ascii="TTE1C40590t00" w:eastAsiaTheme="minorHAnsi" w:hAnsi="TTE1C40590t00" w:cs="TTE1C40590t00"/>
          <w:sz w:val="23"/>
          <w:szCs w:val="23"/>
          <w:lang w:eastAsia="en-US"/>
        </w:rPr>
      </w:pPr>
    </w:p>
    <w:p w:rsidR="004D69FE" w:rsidRPr="00703C52" w:rsidRDefault="004D69FE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Symbol" w:eastAsiaTheme="minorHAnsi" w:hAnsi="Symbol" w:cs="Symbol"/>
          <w:sz w:val="23"/>
          <w:szCs w:val="23"/>
          <w:lang w:eastAsia="en-US"/>
        </w:rPr>
        <w:t></w:t>
      </w: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Nº de CUIT</w:t>
      </w:r>
    </w:p>
    <w:p w:rsidR="004D69FE" w:rsidRPr="00703C52" w:rsidRDefault="004D69FE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Symbol" w:eastAsiaTheme="minorHAnsi" w:hAnsi="Symbol" w:cs="Symbol"/>
          <w:sz w:val="23"/>
          <w:szCs w:val="23"/>
          <w:lang w:eastAsia="en-US"/>
        </w:rPr>
        <w:t></w:t>
      </w: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Original y fotocopias DNI</w:t>
      </w:r>
    </w:p>
    <w:p w:rsidR="004D69FE" w:rsidRPr="00703C52" w:rsidRDefault="00703C52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>
        <w:rPr>
          <w:rFonts w:ascii="TTE1D569A8t00" w:eastAsiaTheme="minorHAnsi" w:hAnsi="TTE1D569A8t00" w:cs="TTE1D569A8t00"/>
          <w:sz w:val="23"/>
          <w:szCs w:val="23"/>
          <w:lang w:eastAsia="en-US"/>
        </w:rPr>
        <w:t xml:space="preserve"> </w:t>
      </w:r>
      <w:r w:rsidR="004D69FE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Original y fotocopias TARJETA VERDE</w:t>
      </w:r>
    </w:p>
    <w:p w:rsidR="004D69FE" w:rsidRPr="00703C52" w:rsidRDefault="004D69FE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Symbol" w:eastAsiaTheme="minorHAnsi" w:hAnsi="Symbol" w:cs="Symbol"/>
          <w:sz w:val="23"/>
          <w:szCs w:val="23"/>
          <w:lang w:eastAsia="en-US"/>
        </w:rPr>
        <w:t></w:t>
      </w: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Original y fotocopias TÍTULO DEL AUTOMOTOR</w:t>
      </w:r>
    </w:p>
    <w:p w:rsidR="004D69FE" w:rsidRPr="00703C52" w:rsidRDefault="004D69FE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Symbol" w:eastAsiaTheme="minorHAnsi" w:hAnsi="Symbol" w:cs="Symbol"/>
          <w:sz w:val="23"/>
          <w:szCs w:val="23"/>
          <w:lang w:eastAsia="en-US"/>
        </w:rPr>
        <w:t></w:t>
      </w: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CA</w:t>
      </w:r>
      <w:r w:rsidR="001B5BD3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RNET DE CONDUCIR para Transporte de Pasajeros</w:t>
      </w:r>
    </w:p>
    <w:p w:rsidR="004D69FE" w:rsidRPr="00703C52" w:rsidRDefault="00703C52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>
        <w:rPr>
          <w:rFonts w:ascii="TTE1D569A8t00" w:eastAsiaTheme="minorHAnsi" w:hAnsi="TTE1D569A8t00" w:cs="TTE1D569A8t00"/>
          <w:sz w:val="23"/>
          <w:szCs w:val="23"/>
          <w:lang w:eastAsia="en-US"/>
        </w:rPr>
        <w:t xml:space="preserve"> </w:t>
      </w:r>
      <w:r w:rsidR="004D69FE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SEGURO CONTRA TERCEROS Transporte</w:t>
      </w:r>
    </w:p>
    <w:p w:rsidR="004D69FE" w:rsidRPr="00703C52" w:rsidRDefault="004D69FE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Symbol" w:eastAsiaTheme="minorHAnsi" w:hAnsi="Symbol" w:cs="Symbol"/>
          <w:sz w:val="23"/>
          <w:szCs w:val="23"/>
          <w:lang w:eastAsia="en-US"/>
        </w:rPr>
        <w:t></w:t>
      </w:r>
      <w:r w:rsidR="001B5BD3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V</w:t>
      </w: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TV</w:t>
      </w:r>
    </w:p>
    <w:p w:rsidR="004D69FE" w:rsidRPr="00703C52" w:rsidRDefault="00703C52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>
        <w:rPr>
          <w:rFonts w:ascii="TTE1D569A8t00" w:eastAsiaTheme="minorHAnsi" w:hAnsi="TTE1D569A8t00" w:cs="TTE1D569A8t00"/>
          <w:sz w:val="23"/>
          <w:szCs w:val="23"/>
          <w:lang w:eastAsia="en-US"/>
        </w:rPr>
        <w:t xml:space="preserve"> </w:t>
      </w:r>
      <w:r w:rsidR="004D69FE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CERTIFICADO DE BUENA CONDUCTA</w:t>
      </w:r>
    </w:p>
    <w:p w:rsidR="004D69FE" w:rsidRPr="00703C52" w:rsidRDefault="004D69FE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Symbol" w:eastAsiaTheme="minorHAnsi" w:hAnsi="Symbol" w:cs="Symbol"/>
          <w:sz w:val="23"/>
          <w:szCs w:val="23"/>
          <w:lang w:eastAsia="en-US"/>
        </w:rPr>
        <w:t></w:t>
      </w: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El vehículo de</w:t>
      </w:r>
      <w:r w:rsidR="001B5BD3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berá estar INSCRIPTO en el partido de General Pinto</w:t>
      </w:r>
    </w:p>
    <w:p w:rsidR="004D69FE" w:rsidRPr="00703C52" w:rsidRDefault="00703C52" w:rsidP="00703C5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>
        <w:rPr>
          <w:rFonts w:ascii="TTE1D569A8t00" w:eastAsiaTheme="minorHAnsi" w:hAnsi="TTE1D569A8t00" w:cs="TTE1D569A8t00"/>
          <w:sz w:val="23"/>
          <w:szCs w:val="23"/>
          <w:lang w:eastAsia="en-US"/>
        </w:rPr>
        <w:t xml:space="preserve"> </w:t>
      </w:r>
      <w:r w:rsidR="004D69FE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Antigüedad del vehículo no mayor a 15 años</w:t>
      </w:r>
    </w:p>
    <w:p w:rsidR="001B5BD3" w:rsidRDefault="001B5BD3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1B5BD3" w:rsidRDefault="001B5BD3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703C52" w:rsidRDefault="00703C52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703C52" w:rsidRDefault="00703C52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703C52" w:rsidRDefault="00703C52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703C52" w:rsidRDefault="00703C52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703C52" w:rsidRDefault="00703C52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703C52" w:rsidRDefault="00703C52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703C52" w:rsidRDefault="00703C52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703C52" w:rsidRDefault="00703C52" w:rsidP="004D69FE">
      <w:p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</w:p>
    <w:p w:rsidR="004D69FE" w:rsidRDefault="001B5BD3" w:rsidP="00703C52">
      <w:pPr>
        <w:autoSpaceDE w:val="0"/>
        <w:autoSpaceDN w:val="0"/>
        <w:adjustRightInd w:val="0"/>
        <w:jc w:val="center"/>
        <w:rPr>
          <w:rFonts w:ascii="TTE1C40590t00" w:eastAsiaTheme="minorHAnsi" w:hAnsi="TTE1C40590t00" w:cs="TTE1C40590t00"/>
          <w:b/>
          <w:sz w:val="23"/>
          <w:szCs w:val="23"/>
          <w:u w:val="single"/>
          <w:lang w:eastAsia="en-US"/>
        </w:rPr>
      </w:pPr>
      <w:r w:rsidRPr="0000599B">
        <w:rPr>
          <w:rFonts w:ascii="TTE1C40590t00" w:eastAsiaTheme="minorHAnsi" w:hAnsi="TTE1C40590t00" w:cs="TTE1C40590t00"/>
          <w:b/>
          <w:sz w:val="23"/>
          <w:szCs w:val="23"/>
          <w:u w:val="single"/>
          <w:lang w:eastAsia="en-US"/>
        </w:rPr>
        <w:t xml:space="preserve">REQUISITOS PARA LA HABILITACIÓN </w:t>
      </w:r>
      <w:r w:rsidR="004D69FE" w:rsidRPr="0000599B">
        <w:rPr>
          <w:rFonts w:ascii="TTE1C40590t00" w:eastAsiaTheme="minorHAnsi" w:hAnsi="TTE1C40590t00" w:cs="TTE1C40590t00"/>
          <w:b/>
          <w:sz w:val="23"/>
          <w:szCs w:val="23"/>
          <w:u w:val="single"/>
          <w:lang w:eastAsia="en-US"/>
        </w:rPr>
        <w:t>TRANSPORTE ESCOLAR</w:t>
      </w:r>
    </w:p>
    <w:p w:rsidR="00703C52" w:rsidRPr="0000599B" w:rsidRDefault="00703C52" w:rsidP="00703C52">
      <w:pPr>
        <w:autoSpaceDE w:val="0"/>
        <w:autoSpaceDN w:val="0"/>
        <w:adjustRightInd w:val="0"/>
        <w:jc w:val="center"/>
        <w:rPr>
          <w:rFonts w:ascii="TTE1C40590t00" w:eastAsiaTheme="minorHAnsi" w:hAnsi="TTE1C40590t00" w:cs="TTE1C40590t00"/>
          <w:b/>
          <w:sz w:val="23"/>
          <w:szCs w:val="23"/>
          <w:u w:val="single"/>
          <w:lang w:eastAsia="en-US"/>
        </w:rPr>
      </w:pPr>
    </w:p>
    <w:p w:rsidR="001B5BD3" w:rsidRPr="0000599B" w:rsidRDefault="001B5BD3" w:rsidP="004D69FE">
      <w:pPr>
        <w:autoSpaceDE w:val="0"/>
        <w:autoSpaceDN w:val="0"/>
        <w:adjustRightInd w:val="0"/>
        <w:rPr>
          <w:rFonts w:ascii="TTE1C40590t00" w:eastAsiaTheme="minorHAnsi" w:hAnsi="TTE1C40590t00" w:cs="TTE1C40590t00"/>
          <w:b/>
          <w:sz w:val="23"/>
          <w:szCs w:val="23"/>
          <w:u w:val="single"/>
          <w:lang w:eastAsia="en-US"/>
        </w:rPr>
      </w:pPr>
    </w:p>
    <w:p w:rsidR="004D69FE" w:rsidRPr="00703C52" w:rsidRDefault="004D69FE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Symbol" w:eastAsiaTheme="minorHAnsi" w:hAnsi="Symbol" w:cs="Symbol"/>
          <w:sz w:val="23"/>
          <w:szCs w:val="23"/>
          <w:lang w:eastAsia="en-US"/>
        </w:rPr>
        <w:t></w:t>
      </w: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Nº de CUIT</w:t>
      </w:r>
    </w:p>
    <w:p w:rsidR="004D69FE" w:rsidRPr="00703C52" w:rsidRDefault="004D69FE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Original y fotocopias DNI</w:t>
      </w:r>
    </w:p>
    <w:p w:rsidR="004D69FE" w:rsidRPr="00703C52" w:rsidRDefault="004D69FE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Original y fotocopias TARJETA VERDE</w:t>
      </w:r>
    </w:p>
    <w:p w:rsidR="004D69FE" w:rsidRPr="00703C52" w:rsidRDefault="004D69FE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Original y fotocopias TÍTULO DEL AUTOMOTOR</w:t>
      </w:r>
    </w:p>
    <w:p w:rsidR="004D69FE" w:rsidRPr="00703C52" w:rsidRDefault="004D69FE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CARNET DE CONDUCIR para Transporte Escolar</w:t>
      </w:r>
    </w:p>
    <w:p w:rsidR="004D69FE" w:rsidRPr="00703C52" w:rsidRDefault="004D69FE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SEGURO CONTRA TERCEROS Transporte Escolar</w:t>
      </w:r>
    </w:p>
    <w:p w:rsidR="004D69FE" w:rsidRPr="00703C52" w:rsidRDefault="001B5BD3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V</w:t>
      </w:r>
      <w:r w:rsidR="004D69FE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TV</w:t>
      </w:r>
    </w:p>
    <w:p w:rsidR="004D69FE" w:rsidRPr="00703C52" w:rsidRDefault="004D69FE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CERTIFICADO DE BUENA CONDUCTA</w:t>
      </w:r>
      <w:r w:rsidR="001B5BD3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 xml:space="preserve"> – Juzgado de Falta</w:t>
      </w:r>
    </w:p>
    <w:p w:rsidR="004D69FE" w:rsidRPr="00703C52" w:rsidRDefault="004D69FE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 xml:space="preserve">El vehículo deberá estar INSCRIPTO en </w:t>
      </w:r>
      <w:r w:rsidR="001B5BD3"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el partido de General Pinto</w:t>
      </w:r>
    </w:p>
    <w:p w:rsidR="004D69FE" w:rsidRPr="00703C52" w:rsidRDefault="004D69FE" w:rsidP="00703C52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TTE1D569A8t00" w:eastAsiaTheme="minorHAnsi" w:hAnsi="TTE1D569A8t00" w:cs="TTE1D569A8t00"/>
          <w:sz w:val="23"/>
          <w:szCs w:val="23"/>
          <w:lang w:eastAsia="en-US"/>
        </w:rPr>
      </w:pPr>
      <w:r w:rsidRPr="00703C52">
        <w:rPr>
          <w:rFonts w:ascii="TTE1D569A8t00" w:eastAsiaTheme="minorHAnsi" w:hAnsi="TTE1D569A8t00" w:cs="TTE1D569A8t00"/>
          <w:sz w:val="23"/>
          <w:szCs w:val="23"/>
          <w:lang w:eastAsia="en-US"/>
        </w:rPr>
        <w:t>Antigüedad del vehículo no mayor a 15 años</w:t>
      </w:r>
    </w:p>
    <w:sectPr w:rsidR="004D69FE" w:rsidRPr="00703C52" w:rsidSect="00703C52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E8" w:rsidRDefault="00780EE8" w:rsidP="004D69FE">
      <w:r>
        <w:separator/>
      </w:r>
    </w:p>
  </w:endnote>
  <w:endnote w:type="continuationSeparator" w:id="1">
    <w:p w:rsidR="00780EE8" w:rsidRDefault="00780EE8" w:rsidP="004D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772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05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56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FE" w:rsidRDefault="004D69FE">
    <w:pPr>
      <w:pStyle w:val="Piedepgina"/>
    </w:pPr>
  </w:p>
  <w:p w:rsidR="004D69FE" w:rsidRDefault="004D69FE">
    <w:pPr>
      <w:pStyle w:val="Piedepgina"/>
    </w:pPr>
  </w:p>
  <w:p w:rsidR="004D69FE" w:rsidRDefault="004D69FE">
    <w:pPr>
      <w:pStyle w:val="Piedepgina"/>
    </w:pPr>
  </w:p>
  <w:p w:rsidR="004D69FE" w:rsidRDefault="004D69FE">
    <w:pPr>
      <w:pStyle w:val="Piedepgina"/>
    </w:pPr>
  </w:p>
  <w:p w:rsidR="004D69FE" w:rsidRDefault="004D69FE">
    <w:pPr>
      <w:pStyle w:val="Piedepgina"/>
    </w:pPr>
  </w:p>
  <w:p w:rsidR="004D69FE" w:rsidRDefault="004D69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E8" w:rsidRDefault="00780EE8" w:rsidP="004D69FE">
      <w:r>
        <w:separator/>
      </w:r>
    </w:p>
  </w:footnote>
  <w:footnote w:type="continuationSeparator" w:id="1">
    <w:p w:rsidR="00780EE8" w:rsidRDefault="00780EE8" w:rsidP="004D6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962"/>
    <w:multiLevelType w:val="hybridMultilevel"/>
    <w:tmpl w:val="A24E33BE"/>
    <w:lvl w:ilvl="0" w:tplc="094AC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0B4C"/>
    <w:multiLevelType w:val="multilevel"/>
    <w:tmpl w:val="4B2C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C73AB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BAD64B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1000FA0"/>
    <w:multiLevelType w:val="multilevel"/>
    <w:tmpl w:val="5A7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62BA3"/>
    <w:multiLevelType w:val="hybridMultilevel"/>
    <w:tmpl w:val="86DC0F60"/>
    <w:lvl w:ilvl="0" w:tplc="1BA4B66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05" w:hanging="360"/>
      </w:pPr>
    </w:lvl>
    <w:lvl w:ilvl="2" w:tplc="2C0A001B" w:tentative="1">
      <w:start w:val="1"/>
      <w:numFmt w:val="lowerRoman"/>
      <w:lvlText w:val="%3."/>
      <w:lvlJc w:val="right"/>
      <w:pPr>
        <w:ind w:left="2025" w:hanging="180"/>
      </w:pPr>
    </w:lvl>
    <w:lvl w:ilvl="3" w:tplc="2C0A000F" w:tentative="1">
      <w:start w:val="1"/>
      <w:numFmt w:val="decimal"/>
      <w:lvlText w:val="%4."/>
      <w:lvlJc w:val="left"/>
      <w:pPr>
        <w:ind w:left="2745" w:hanging="360"/>
      </w:pPr>
    </w:lvl>
    <w:lvl w:ilvl="4" w:tplc="2C0A0019" w:tentative="1">
      <w:start w:val="1"/>
      <w:numFmt w:val="lowerLetter"/>
      <w:lvlText w:val="%5."/>
      <w:lvlJc w:val="left"/>
      <w:pPr>
        <w:ind w:left="3465" w:hanging="360"/>
      </w:pPr>
    </w:lvl>
    <w:lvl w:ilvl="5" w:tplc="2C0A001B" w:tentative="1">
      <w:start w:val="1"/>
      <w:numFmt w:val="lowerRoman"/>
      <w:lvlText w:val="%6."/>
      <w:lvlJc w:val="right"/>
      <w:pPr>
        <w:ind w:left="4185" w:hanging="180"/>
      </w:pPr>
    </w:lvl>
    <w:lvl w:ilvl="6" w:tplc="2C0A000F" w:tentative="1">
      <w:start w:val="1"/>
      <w:numFmt w:val="decimal"/>
      <w:lvlText w:val="%7."/>
      <w:lvlJc w:val="left"/>
      <w:pPr>
        <w:ind w:left="4905" w:hanging="360"/>
      </w:pPr>
    </w:lvl>
    <w:lvl w:ilvl="7" w:tplc="2C0A0019" w:tentative="1">
      <w:start w:val="1"/>
      <w:numFmt w:val="lowerLetter"/>
      <w:lvlText w:val="%8."/>
      <w:lvlJc w:val="left"/>
      <w:pPr>
        <w:ind w:left="5625" w:hanging="360"/>
      </w:pPr>
    </w:lvl>
    <w:lvl w:ilvl="8" w:tplc="2C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621"/>
    <w:rsid w:val="0000599B"/>
    <w:rsid w:val="00060320"/>
    <w:rsid w:val="00064DFE"/>
    <w:rsid w:val="00086BC0"/>
    <w:rsid w:val="00130C5D"/>
    <w:rsid w:val="001606FF"/>
    <w:rsid w:val="00180C76"/>
    <w:rsid w:val="001B5BD3"/>
    <w:rsid w:val="002A58DC"/>
    <w:rsid w:val="002E2E5E"/>
    <w:rsid w:val="003220DA"/>
    <w:rsid w:val="00363287"/>
    <w:rsid w:val="003E65F5"/>
    <w:rsid w:val="00483AED"/>
    <w:rsid w:val="004D69FE"/>
    <w:rsid w:val="00507787"/>
    <w:rsid w:val="0052288E"/>
    <w:rsid w:val="005517DF"/>
    <w:rsid w:val="0057006A"/>
    <w:rsid w:val="00595364"/>
    <w:rsid w:val="005A25C5"/>
    <w:rsid w:val="005F6D25"/>
    <w:rsid w:val="00696DBA"/>
    <w:rsid w:val="00703C52"/>
    <w:rsid w:val="00780EE8"/>
    <w:rsid w:val="007D2A9C"/>
    <w:rsid w:val="00861D45"/>
    <w:rsid w:val="00892621"/>
    <w:rsid w:val="009457C5"/>
    <w:rsid w:val="00956D0D"/>
    <w:rsid w:val="00974C53"/>
    <w:rsid w:val="009A3C61"/>
    <w:rsid w:val="00AB3DE2"/>
    <w:rsid w:val="00AE305E"/>
    <w:rsid w:val="00AE3F47"/>
    <w:rsid w:val="00B14F99"/>
    <w:rsid w:val="00B704FC"/>
    <w:rsid w:val="00B97919"/>
    <w:rsid w:val="00C11076"/>
    <w:rsid w:val="00C86183"/>
    <w:rsid w:val="00E00171"/>
    <w:rsid w:val="00E55280"/>
    <w:rsid w:val="00E74C88"/>
    <w:rsid w:val="00E94F28"/>
    <w:rsid w:val="00F7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B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D69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69FE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4D69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69FE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C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C76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54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</w:divBdr>
          <w:divsChild>
            <w:div w:id="2013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63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5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9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1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4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62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47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3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33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</w:divBdr>
          <w:divsChild>
            <w:div w:id="1801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7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96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60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68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17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037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1725-819E-4E47-89A8-3D2D12FE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1485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</dc:creator>
  <cp:keywords/>
  <dc:description/>
  <cp:lastModifiedBy>Rogelio</cp:lastModifiedBy>
  <cp:revision>3</cp:revision>
  <cp:lastPrinted>2012-07-25T12:12:00Z</cp:lastPrinted>
  <dcterms:created xsi:type="dcterms:W3CDTF">2013-07-30T11:40:00Z</dcterms:created>
  <dcterms:modified xsi:type="dcterms:W3CDTF">2013-07-30T12:06:00Z</dcterms:modified>
</cp:coreProperties>
</file>